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7F42" w14:textId="005D311F" w:rsidR="0014134E" w:rsidRDefault="00BC3FA6">
      <w:r>
        <w:drawing>
          <wp:inline distT="0" distB="0" distL="0" distR="0" wp14:anchorId="4BCF7096" wp14:editId="48E6C0AA">
            <wp:extent cx="5274310" cy="1441599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6999" w14:textId="6536A873" w:rsidR="00BC3FA6" w:rsidRPr="00E74FC3" w:rsidRDefault="00E74FC3" w:rsidP="00E74FC3">
      <w:pPr>
        <w:rPr>
          <w:rFonts w:ascii="Times New Roman" w:hAnsi="Times New Roman"/>
        </w:rPr>
      </w:pPr>
      <w:r w:rsidRPr="00E74FC3">
        <w:rPr>
          <w:rFonts w:ascii="Times New Roman" w:hAnsi="Times New Roman"/>
          <w:b/>
        </w:rPr>
        <w:t>Supplementary Fig. 1</w:t>
      </w:r>
      <w:r w:rsidRPr="00E74FC3">
        <w:rPr>
          <w:rFonts w:ascii="Times New Roman" w:hAnsi="Times New Roman" w:hint="eastAsia"/>
          <w:b/>
        </w:rPr>
        <w:t>.</w:t>
      </w:r>
      <w:r>
        <w:rPr>
          <w:rFonts w:ascii="Times New Roman" w:hAnsi="Times New Roman" w:hint="eastAsia"/>
        </w:rPr>
        <w:t xml:space="preserve"> </w:t>
      </w:r>
      <w:bookmarkStart w:id="0" w:name="_GoBack"/>
      <w:bookmarkEnd w:id="0"/>
      <w:r w:rsidR="00BC3FA6" w:rsidRPr="00BC3FA6">
        <w:rPr>
          <w:rFonts w:ascii="Times New Roman" w:eastAsiaTheme="minorEastAsia" w:hAnsi="Times New Roman"/>
          <w:b/>
          <w:noProof w:val="0"/>
        </w:rPr>
        <w:t>Metabolic connectivity difference matrices for pairwise comparisons among the control, TLE-AS, and TLE-IAS groups.</w:t>
      </w:r>
      <w:r w:rsidR="00BC3FA6" w:rsidRPr="00BC3FA6">
        <w:rPr>
          <w:rFonts w:ascii="Times New Roman" w:eastAsiaTheme="minorEastAsia" w:hAnsi="Times New Roman"/>
          <w:noProof w:val="0"/>
        </w:rPr>
        <w:t xml:space="preserve"> Abbreviations: TLE-AS, temporal lobe epilepsy-aware seizures; TLE-IAS, temporal lobe epilepsy-impaired awareness seizures.</w:t>
      </w:r>
    </w:p>
    <w:p w14:paraId="13BA40FC" w14:textId="77777777" w:rsidR="00BC3FA6" w:rsidRPr="00BC3FA6" w:rsidRDefault="00BC3FA6"/>
    <w:sectPr w:rsidR="00BC3FA6" w:rsidRPr="00BC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DA"/>
    <w:rsid w:val="001869C9"/>
    <w:rsid w:val="001C4626"/>
    <w:rsid w:val="0075355D"/>
    <w:rsid w:val="00A11BB4"/>
    <w:rsid w:val="00BC3FA6"/>
    <w:rsid w:val="00BC4ADE"/>
    <w:rsid w:val="00E74FC3"/>
    <w:rsid w:val="00F3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0D4D"/>
  <w15:chartTrackingRefBased/>
  <w15:docId w15:val="{C9D8D155-CEB1-437F-82FD-88A4D1D3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4ADE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BC4ADE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BC4ADE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BC4ADE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BC4ADE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BC4ADE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BC4ADE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BC4ADE"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BC4ADE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BC4ADE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BC4ADE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0">
    <w:name w:val="Keywords"/>
    <w:next w:val="a"/>
    <w:link w:val="Keywords"/>
    <w:uiPriority w:val="6"/>
    <w:qFormat/>
    <w:rsid w:val="00BC4ADE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BC4ADE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BC4ADE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BC4ADE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BC4ADE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BC4ADE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BC4ADE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BC4ADE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BC4ADE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BC4ADE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BC4ADE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Balloon Text"/>
    <w:basedOn w:val="a"/>
    <w:link w:val="a4"/>
    <w:uiPriority w:val="99"/>
    <w:semiHidden/>
    <w:rsid w:val="00BC4ADE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BC4ADE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Normal (Web)"/>
    <w:basedOn w:val="a"/>
    <w:uiPriority w:val="99"/>
    <w:semiHidden/>
    <w:rsid w:val="00BC4ADE"/>
    <w:rPr>
      <w:szCs w:val="24"/>
    </w:rPr>
  </w:style>
  <w:style w:type="table" w:styleId="a6">
    <w:name w:val="Table Grid"/>
    <w:basedOn w:val="a1"/>
    <w:uiPriority w:val="59"/>
    <w:rsid w:val="00BC4ADE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BC4ADE"/>
    <w:pPr>
      <w:spacing w:line="240" w:lineRule="auto"/>
    </w:pPr>
  </w:style>
  <w:style w:type="character" w:customStyle="1" w:styleId="a8">
    <w:name w:val="尾注文本 字符"/>
    <w:link w:val="a7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">
    <w:name w:val="Plain Table 4"/>
    <w:basedOn w:val="a1"/>
    <w:uiPriority w:val="44"/>
    <w:rsid w:val="00BC4ADE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BC4ADE"/>
  </w:style>
  <w:style w:type="paragraph" w:styleId="aa">
    <w:name w:val="footer"/>
    <w:basedOn w:val="a"/>
    <w:link w:val="ab"/>
    <w:uiPriority w:val="99"/>
    <w:semiHidden/>
    <w:rsid w:val="00BC4ADE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styleId="ac">
    <w:name w:val="header"/>
    <w:basedOn w:val="a"/>
    <w:link w:val="ad"/>
    <w:uiPriority w:val="99"/>
    <w:semiHidden/>
    <w:rsid w:val="00BC4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BC4ADE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e">
    <w:name w:val="Placeholder Text"/>
    <w:uiPriority w:val="99"/>
    <w:semiHidden/>
    <w:rsid w:val="00BC4A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2026-04-10T02:30:00Z</dcterms:created>
  <dcterms:modified xsi:type="dcterms:W3CDTF">2026-04-10T03:12:00Z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d1ee8e2c-0bfe-4b76-ab10-801265bd6b0e</vt:lpwstr>
  </property>
</Properties>
</file>